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EFC" w:rsidRDefault="00295EFC">
      <w:r>
        <w:fldChar w:fldCharType="begin"/>
      </w:r>
      <w:r>
        <w:instrText xml:space="preserve"> HYPERLINK "</w:instrText>
      </w:r>
      <w:r w:rsidRPr="00295EFC">
        <w:instrText>http://www.bsu.edu/libraries/wmr/reports.php?report=top_authors</w:instrText>
      </w:r>
      <w:r>
        <w:instrText xml:space="preserve">" </w:instrText>
      </w:r>
      <w:r>
        <w:fldChar w:fldCharType="separate"/>
      </w:r>
      <w:r w:rsidRPr="00ED2503">
        <w:rPr>
          <w:rStyle w:val="Hyperlink"/>
        </w:rPr>
        <w:t>http://www.bsu.edu/libraries/wmr/reports.php?report=top_authors</w:t>
      </w:r>
      <w:r>
        <w:fldChar w:fldCharType="end"/>
      </w:r>
    </w:p>
    <w:p w:rsidR="00295EFC" w:rsidRDefault="00295EFC"/>
    <w:p w:rsidR="00295EFC" w:rsidRDefault="00295EFC">
      <w:r>
        <w:t>Marlitt is listed as tenth most circulating author, no. 1 is Horatio Alger; no. 20 is Marie Corelli; Louisa Mae Alcott no. 8, Francis Brunett is no. 14.</w:t>
      </w:r>
    </w:p>
    <w:p w:rsidR="00295EFC" w:rsidRDefault="00295EFC"/>
    <w:p w:rsidR="00295EFC" w:rsidRDefault="00295EFC"/>
    <w:p w:rsidR="00295EFC" w:rsidRDefault="00295EFC">
      <w:hyperlink r:id="rId4" w:history="1">
        <w:r w:rsidRPr="00ED2503">
          <w:rPr>
            <w:rStyle w:val="Hyperlink"/>
          </w:rPr>
          <w:t>http://www.bsu.edu/libraries/wmr/reports.php?report=top_books</w:t>
        </w:r>
      </w:hyperlink>
    </w:p>
    <w:p w:rsidR="00295EFC" w:rsidRDefault="00295EFC"/>
    <w:p w:rsidR="00295EFC" w:rsidRDefault="00295EFC">
      <w:r>
        <w:t>No. 1 Louisa Mae Alcott: Under the Lilacs (478 borrowings) No. 1</w:t>
      </w:r>
    </w:p>
    <w:p w:rsidR="00295EFC" w:rsidRDefault="00295EFC">
      <w:r>
        <w:t>No. 2 Horatio Alger: The Young Aventurer (422)</w:t>
      </w:r>
    </w:p>
    <w:p w:rsidR="00295EFC" w:rsidRDefault="00295EFC"/>
    <w:p w:rsidR="00295EFC" w:rsidRDefault="00295EFC">
      <w:r>
        <w:t>No. 20 Edward Wescott: David Harum (289)</w:t>
      </w:r>
    </w:p>
    <w:p w:rsidR="00295EFC" w:rsidRDefault="00295EFC"/>
    <w:p w:rsidR="00295EFC" w:rsidRDefault="00295EFC"/>
    <w:p w:rsidR="00295EFC" w:rsidRDefault="00295EFC">
      <w:hyperlink r:id="rId5" w:history="1">
        <w:r w:rsidRPr="00ED2503">
          <w:rPr>
            <w:rStyle w:val="Hyperlink"/>
          </w:rPr>
          <w:t>http://www.bsu.edu/libraries/wmr/search.php#keyword</w:t>
        </w:r>
      </w:hyperlink>
    </w:p>
    <w:p w:rsidR="00295EFC" w:rsidRDefault="00295EFC"/>
    <w:p w:rsidR="00295EFC" w:rsidRDefault="00295EFC">
      <w:r>
        <w:t>OMS 212 transactions</w:t>
      </w:r>
    </w:p>
    <w:p w:rsidR="00295EFC" w:rsidRDefault="00295EFC"/>
    <w:p w:rsidR="00E9734D" w:rsidRDefault="00295EFC">
      <w:r>
        <w:t>Gold Elsie 210 transactions</w:t>
      </w:r>
    </w:p>
    <w:p w:rsidR="00E9734D" w:rsidRDefault="00E9734D"/>
    <w:p w:rsidR="00E9734D" w:rsidRDefault="00E9734D">
      <w:r>
        <w:t>Compare with Little Women at 555</w:t>
      </w:r>
    </w:p>
    <w:p w:rsidR="00E9734D" w:rsidRDefault="00E9734D"/>
    <w:p w:rsidR="005973AD" w:rsidRDefault="00E9734D">
      <w:r>
        <w:t>John Halifax Gentleman 109</w:t>
      </w:r>
    </w:p>
    <w:p w:rsidR="005973AD" w:rsidRDefault="005973AD"/>
    <w:p w:rsidR="005973AD" w:rsidRDefault="005973AD"/>
    <w:p w:rsidR="005973AD" w:rsidRDefault="005973AD" w:rsidP="005973AD">
      <w:pPr>
        <w:widowControl w:val="0"/>
        <w:autoSpaceDE w:val="0"/>
        <w:autoSpaceDN w:val="0"/>
        <w:adjustRightInd w:val="0"/>
        <w:rPr>
          <w:rFonts w:ascii="Helvetica" w:hAnsi="Helvetica" w:cs="Helvetica"/>
        </w:rPr>
      </w:pPr>
      <w:r>
        <w:rPr>
          <w:rFonts w:ascii="Helvetica" w:hAnsi="Helvetica" w:cs="Helvetica"/>
        </w:rPr>
        <w:t>Hi Lynne,</w:t>
      </w:r>
    </w:p>
    <w:p w:rsidR="005973AD" w:rsidRDefault="005973AD" w:rsidP="005973AD">
      <w:pPr>
        <w:widowControl w:val="0"/>
        <w:autoSpaceDE w:val="0"/>
        <w:autoSpaceDN w:val="0"/>
        <w:adjustRightInd w:val="0"/>
        <w:rPr>
          <w:rFonts w:ascii="Helvetica" w:hAnsi="Helvetica" w:cs="Helvetica"/>
        </w:rPr>
      </w:pPr>
    </w:p>
    <w:p w:rsidR="005973AD" w:rsidRDefault="005973AD" w:rsidP="005973AD">
      <w:pPr>
        <w:widowControl w:val="0"/>
        <w:autoSpaceDE w:val="0"/>
        <w:autoSpaceDN w:val="0"/>
        <w:adjustRightInd w:val="0"/>
        <w:rPr>
          <w:rFonts w:ascii="Helvetica" w:hAnsi="Helvetica" w:cs="Helvetica"/>
        </w:rPr>
      </w:pPr>
      <w:r>
        <w:rPr>
          <w:rFonts w:ascii="Helvetica" w:hAnsi="Helvetica" w:cs="Helvetica"/>
        </w:rPr>
        <w:t xml:space="preserve">Attached is a word document listing the names of the people who checked out </w:t>
      </w:r>
      <w:proofErr w:type="gramStart"/>
      <w:r>
        <w:rPr>
          <w:rFonts w:ascii="Helvetica" w:hAnsi="Helvetica" w:cs="Helvetica"/>
        </w:rPr>
        <w:t>OMS.</w:t>
      </w:r>
      <w:proofErr w:type="gramEnd"/>
      <w:r>
        <w:rPr>
          <w:rFonts w:ascii="Helvetica" w:hAnsi="Helvetica" w:cs="Helvetica"/>
        </w:rPr>
        <w:t xml:space="preserve">  I also include the accessions number of the volume and the data of the transaction.</w:t>
      </w:r>
    </w:p>
    <w:p w:rsidR="005973AD" w:rsidRDefault="005973AD" w:rsidP="005973AD">
      <w:pPr>
        <w:widowControl w:val="0"/>
        <w:autoSpaceDE w:val="0"/>
        <w:autoSpaceDN w:val="0"/>
        <w:adjustRightInd w:val="0"/>
        <w:rPr>
          <w:rFonts w:ascii="Helvetica" w:hAnsi="Helvetica" w:cs="Helvetica"/>
        </w:rPr>
      </w:pPr>
    </w:p>
    <w:p w:rsidR="005973AD" w:rsidRDefault="005973AD" w:rsidP="005973AD">
      <w:pPr>
        <w:widowControl w:val="0"/>
        <w:autoSpaceDE w:val="0"/>
        <w:autoSpaceDN w:val="0"/>
        <w:adjustRightInd w:val="0"/>
        <w:rPr>
          <w:rFonts w:ascii="Helvetica" w:hAnsi="Helvetica" w:cs="Helvetica"/>
        </w:rPr>
      </w:pPr>
      <w:r>
        <w:rPr>
          <w:rFonts w:ascii="Helvetica" w:hAnsi="Helvetica" w:cs="Helvetica"/>
        </w:rPr>
        <w:t>I said I'd provide a list of authors indicating which I think are foreign.  I haven't done so, because, well, I can't tell.  For example, if I didn't know better, I would have thought "John, Eugine" was an "American" name.  So I'm not so sure of what to do about this point.</w:t>
      </w:r>
    </w:p>
    <w:p w:rsidR="005973AD" w:rsidRDefault="005973AD" w:rsidP="005973AD">
      <w:pPr>
        <w:widowControl w:val="0"/>
        <w:autoSpaceDE w:val="0"/>
        <w:autoSpaceDN w:val="0"/>
        <w:adjustRightInd w:val="0"/>
        <w:rPr>
          <w:rFonts w:ascii="Helvetica" w:hAnsi="Helvetica" w:cs="Helvetica"/>
        </w:rPr>
      </w:pPr>
    </w:p>
    <w:p w:rsidR="005973AD" w:rsidRDefault="005973AD" w:rsidP="005973AD">
      <w:pPr>
        <w:widowControl w:val="0"/>
        <w:autoSpaceDE w:val="0"/>
        <w:autoSpaceDN w:val="0"/>
        <w:adjustRightInd w:val="0"/>
        <w:rPr>
          <w:rFonts w:ascii="Helvetica" w:hAnsi="Helvetica" w:cs="Helvetica"/>
        </w:rPr>
      </w:pPr>
      <w:r>
        <w:rPr>
          <w:rFonts w:ascii="Helvetica" w:hAnsi="Helvetica" w:cs="Helvetica"/>
        </w:rPr>
        <w:t>Lastly, I looked to see how large the Muncie library's collection was.  </w:t>
      </w:r>
      <w:proofErr w:type="gramStart"/>
      <w:r>
        <w:rPr>
          <w:rFonts w:ascii="Helvetica" w:hAnsi="Helvetica" w:cs="Helvetica"/>
        </w:rPr>
        <w:t>Just over 11,500 items.</w:t>
      </w:r>
      <w:proofErr w:type="gramEnd"/>
      <w:r>
        <w:rPr>
          <w:rFonts w:ascii="Helvetica" w:hAnsi="Helvetica" w:cs="Helvetica"/>
        </w:rPr>
        <w:t xml:space="preserve">  It looks like a pretty competent collection, at least in my opinion.  It's especially interesting to see what books were acquired when.  For example, the library seems to be established in 1875, when they acquire 2,390 or so items.  Four books by Marlitt acquired in 1875, and 2 by Hillern; both are in </w:t>
      </w:r>
      <w:proofErr w:type="gramStart"/>
      <w:r>
        <w:rPr>
          <w:rFonts w:ascii="Helvetica" w:hAnsi="Helvetica" w:cs="Helvetica"/>
        </w:rPr>
        <w:t>2 second</w:t>
      </w:r>
      <w:proofErr w:type="gramEnd"/>
      <w:r>
        <w:rPr>
          <w:rFonts w:ascii="Helvetica" w:hAnsi="Helvetica" w:cs="Helvetica"/>
        </w:rPr>
        <w:t xml:space="preserve"> large batch of volumes added to the library.  It looks like the library first aqcuires histories, lives and other reference materials on 2/20/1875, </w:t>
      </w:r>
      <w:proofErr w:type="gramStart"/>
      <w:r>
        <w:rPr>
          <w:rFonts w:ascii="Helvetica" w:hAnsi="Helvetica" w:cs="Helvetica"/>
        </w:rPr>
        <w:t>then</w:t>
      </w:r>
      <w:proofErr w:type="gramEnd"/>
      <w:r>
        <w:rPr>
          <w:rFonts w:ascii="Helvetica" w:hAnsi="Helvetica" w:cs="Helvetica"/>
        </w:rPr>
        <w:t xml:space="preserve"> gets a huge raft on novels on 3/13/1875.  The take-away seems to be, "When the Muncie was established in 1875, Marlitt and Hillern were included in the first batch of novels add to the shelves."  I've attached the data, in case you're interested in the details.</w:t>
      </w:r>
    </w:p>
    <w:p w:rsidR="005973AD" w:rsidRDefault="005973AD" w:rsidP="005973AD">
      <w:pPr>
        <w:widowControl w:val="0"/>
        <w:autoSpaceDE w:val="0"/>
        <w:autoSpaceDN w:val="0"/>
        <w:adjustRightInd w:val="0"/>
        <w:rPr>
          <w:rFonts w:ascii="Helvetica" w:hAnsi="Helvetica" w:cs="Helvetica"/>
        </w:rPr>
      </w:pPr>
    </w:p>
    <w:p w:rsidR="005973AD" w:rsidRDefault="005973AD" w:rsidP="005973AD">
      <w:pPr>
        <w:widowControl w:val="0"/>
        <w:autoSpaceDE w:val="0"/>
        <w:autoSpaceDN w:val="0"/>
        <w:adjustRightInd w:val="0"/>
        <w:rPr>
          <w:rFonts w:ascii="Helvetica" w:hAnsi="Helvetica" w:cs="Helvetica"/>
        </w:rPr>
      </w:pPr>
      <w:r>
        <w:rPr>
          <w:rFonts w:ascii="Helvetica" w:hAnsi="Helvetica" w:cs="Helvetica"/>
        </w:rPr>
        <w:t>One more thing:  I found this good article on Slate:</w:t>
      </w:r>
    </w:p>
    <w:p w:rsidR="005973AD" w:rsidRDefault="005973AD" w:rsidP="005973AD">
      <w:pPr>
        <w:widowControl w:val="0"/>
        <w:autoSpaceDE w:val="0"/>
        <w:autoSpaceDN w:val="0"/>
        <w:adjustRightInd w:val="0"/>
        <w:rPr>
          <w:rFonts w:ascii="Helvetica" w:hAnsi="Helvetica" w:cs="Helvetica"/>
        </w:rPr>
      </w:pPr>
    </w:p>
    <w:p w:rsidR="005973AD" w:rsidRDefault="005973AD" w:rsidP="005973AD">
      <w:pPr>
        <w:widowControl w:val="0"/>
        <w:autoSpaceDE w:val="0"/>
        <w:autoSpaceDN w:val="0"/>
        <w:adjustRightInd w:val="0"/>
        <w:rPr>
          <w:rFonts w:ascii="Helvetica" w:hAnsi="Helvetica" w:cs="Helvetica"/>
        </w:rPr>
      </w:pPr>
      <w:hyperlink r:id="rId6" w:history="1">
        <w:r>
          <w:rPr>
            <w:rFonts w:ascii="Helvetica" w:hAnsi="Helvetica" w:cs="Helvetica"/>
            <w:color w:val="0B36A2"/>
            <w:u w:val="single" w:color="0B36A2"/>
          </w:rPr>
          <w:t>http://www.slate.com/articles/arts/culturebox/2011/11/the_wondrous_database_that_reveals_what_books_americans_checked_out_of_the_library_a_century_ago_.single.html</w:t>
        </w:r>
      </w:hyperlink>
    </w:p>
    <w:p w:rsidR="00295EFC" w:rsidRDefault="00295EFC"/>
    <w:sectPr w:rsidR="00295EFC" w:rsidSect="00295EFC">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95EFC"/>
    <w:rsid w:val="00295EFC"/>
    <w:rsid w:val="005973AD"/>
    <w:rsid w:val="008A1580"/>
    <w:rsid w:val="00E9734D"/>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90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295EFC"/>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bsu.edu/libraries/wmr/reports.php?report=top_books" TargetMode="External"/><Relationship Id="rId5" Type="http://schemas.openxmlformats.org/officeDocument/2006/relationships/hyperlink" Target="http://www.bsu.edu/libraries/wmr/search.php#keyword" TargetMode="External"/><Relationship Id="rId6" Type="http://schemas.openxmlformats.org/officeDocument/2006/relationships/hyperlink" Target="http://www.slate.com/articles/arts/culturebox/2011/11/the_wondrous_database_that_reveals_what_books_americans_checked_out_of_the_library_a_century_ago_.single.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363</Words>
  <Characters>2071</Characters>
  <Application>Microsoft Macintosh Word</Application>
  <DocSecurity>0</DocSecurity>
  <Lines>17</Lines>
  <Paragraphs>4</Paragraphs>
  <ScaleCrop>false</ScaleCrop>
  <Company>Washington University</Company>
  <LinksUpToDate>false</LinksUpToDate>
  <CharactersWithSpaces>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Tatlock</dc:creator>
  <cp:keywords/>
  <cp:lastModifiedBy>Lynne Tatlock</cp:lastModifiedBy>
  <cp:revision>2</cp:revision>
  <dcterms:created xsi:type="dcterms:W3CDTF">2011-12-03T15:56:00Z</dcterms:created>
  <dcterms:modified xsi:type="dcterms:W3CDTF">2011-12-08T04:07:00Z</dcterms:modified>
</cp:coreProperties>
</file>